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83" w:rsidRPr="001E5844" w:rsidRDefault="00CD2583" w:rsidP="00CD2583">
      <w:pPr>
        <w:spacing w:after="0"/>
        <w:jc w:val="center"/>
        <w:rPr>
          <w:rFonts w:ascii="Cambria" w:hAnsi="Cambria"/>
          <w:b/>
          <w:color w:val="70AD47" w:themeColor="accent6"/>
          <w:spacing w:val="-20"/>
          <w:sz w:val="36"/>
          <w:szCs w:val="36"/>
        </w:rPr>
      </w:pPr>
      <w:r w:rsidRPr="001E5844">
        <w:rPr>
          <w:rFonts w:ascii="Cambria" w:hAnsi="Cambria"/>
          <w:b/>
          <w:color w:val="70AD47" w:themeColor="accent6"/>
          <w:spacing w:val="-20"/>
          <w:sz w:val="36"/>
          <w:szCs w:val="36"/>
        </w:rPr>
        <w:t>EARTH DAY, PER 7 IMPRENDITORI ITALIANI SU 10 IL 2017 È L’ANNO DELLA “SVOLTA GREEN”</w:t>
      </w:r>
    </w:p>
    <w:p w:rsidR="00CD2583" w:rsidRPr="00583541" w:rsidRDefault="00CD2583" w:rsidP="00CD258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70AD47" w:themeColor="accent6"/>
          <w:sz w:val="28"/>
          <w:szCs w:val="20"/>
        </w:rPr>
      </w:pPr>
    </w:p>
    <w:p w:rsidR="00CD2583" w:rsidRPr="001E5844" w:rsidRDefault="00CD2583" w:rsidP="00CD2583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i/>
          <w:sz w:val="28"/>
          <w:szCs w:val="28"/>
        </w:rPr>
      </w:pPr>
      <w:r w:rsidRPr="001E5844">
        <w:rPr>
          <w:rFonts w:ascii="Cambria" w:hAnsi="Cambria" w:cs="Arial"/>
          <w:b/>
          <w:bCs/>
          <w:i/>
          <w:sz w:val="28"/>
          <w:szCs w:val="28"/>
        </w:rPr>
        <w:t xml:space="preserve">Diminuzione delle emissioni, utilizzo di materiali riciclati e </w:t>
      </w:r>
      <w:proofErr w:type="spellStart"/>
      <w:r w:rsidRPr="001E5844">
        <w:rPr>
          <w:rFonts w:ascii="Cambria" w:hAnsi="Cambria" w:cs="Arial"/>
          <w:b/>
          <w:bCs/>
          <w:i/>
          <w:sz w:val="28"/>
          <w:szCs w:val="28"/>
        </w:rPr>
        <w:t>switch</w:t>
      </w:r>
      <w:proofErr w:type="spellEnd"/>
      <w:r w:rsidRPr="001E5844">
        <w:rPr>
          <w:rFonts w:ascii="Cambria" w:hAnsi="Cambria" w:cs="Arial"/>
          <w:b/>
          <w:bCs/>
          <w:i/>
          <w:sz w:val="28"/>
          <w:szCs w:val="28"/>
        </w:rPr>
        <w:t xml:space="preserve"> verso le energie rinnovabili. Sono solo alcune delle scelte ecosostenibili che il 72% degli imprenditori del Bel Paese sta adottando per contribuire alla riduzione dell’inquinamento nel Pianeta, ma nono solo: i benefici percepiti riguardano infatti anche benessere in ufficio e risparmio economico sul lungo periodo.</w:t>
      </w:r>
    </w:p>
    <w:p w:rsidR="00CD2583" w:rsidRPr="00583541" w:rsidRDefault="00CD2583" w:rsidP="00CD258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4"/>
          <w:szCs w:val="20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  <w:i/>
        </w:rPr>
        <w:t xml:space="preserve">Milano, </w:t>
      </w:r>
      <w:r>
        <w:rPr>
          <w:rFonts w:asciiTheme="minorHAnsi" w:hAnsiTheme="minorHAnsi" w:cs="Arial"/>
          <w:i/>
        </w:rPr>
        <w:t>aprile</w:t>
      </w:r>
      <w:r w:rsidRPr="001E5844">
        <w:rPr>
          <w:rFonts w:asciiTheme="minorHAnsi" w:hAnsiTheme="minorHAnsi" w:cs="Arial"/>
          <w:i/>
        </w:rPr>
        <w:t xml:space="preserve"> 2017</w:t>
      </w:r>
      <w:r>
        <w:rPr>
          <w:rFonts w:asciiTheme="minorHAnsi" w:hAnsiTheme="minorHAnsi" w:cs="Arial"/>
        </w:rPr>
        <w:t xml:space="preserve">. </w:t>
      </w:r>
      <w:r w:rsidRPr="001E5844">
        <w:rPr>
          <w:rFonts w:asciiTheme="minorHAnsi" w:hAnsiTheme="minorHAnsi" w:cs="Arial"/>
        </w:rPr>
        <w:t xml:space="preserve">Se in molti si augurano che il 2017 sia l’anno della tanto agognata ripresa economica, per </w:t>
      </w:r>
      <w:r w:rsidRPr="001E5844">
        <w:rPr>
          <w:rFonts w:asciiTheme="minorHAnsi" w:hAnsiTheme="minorHAnsi" w:cs="Arial"/>
          <w:b/>
        </w:rPr>
        <w:t xml:space="preserve">la maggioranza degli imprenditori italiani questo è certamente l’anno della </w:t>
      </w:r>
      <w:r w:rsidRPr="001E5844">
        <w:rPr>
          <w:rFonts w:asciiTheme="minorHAnsi" w:hAnsiTheme="minorHAnsi" w:cs="Arial"/>
        </w:rPr>
        <w:t>“</w:t>
      </w:r>
      <w:r w:rsidRPr="001E5844">
        <w:rPr>
          <w:rFonts w:asciiTheme="minorHAnsi" w:hAnsiTheme="minorHAnsi" w:cs="Arial"/>
          <w:b/>
        </w:rPr>
        <w:t>svolta green</w:t>
      </w:r>
      <w:r w:rsidRPr="001E5844">
        <w:rPr>
          <w:rFonts w:asciiTheme="minorHAnsi" w:hAnsiTheme="minorHAnsi" w:cs="Arial"/>
        </w:rPr>
        <w:t xml:space="preserve">”. Oltre </w:t>
      </w:r>
      <w:r w:rsidRPr="001E5844">
        <w:rPr>
          <w:rFonts w:asciiTheme="minorHAnsi" w:hAnsiTheme="minorHAnsi" w:cs="Arial"/>
          <w:b/>
        </w:rPr>
        <w:t>7 imprenditori su 10</w:t>
      </w:r>
      <w:r w:rsidRPr="001E5844">
        <w:rPr>
          <w:rFonts w:asciiTheme="minorHAnsi" w:hAnsiTheme="minorHAnsi" w:cs="Arial"/>
        </w:rPr>
        <w:t xml:space="preserve"> (</w:t>
      </w:r>
      <w:r w:rsidRPr="001E5844">
        <w:rPr>
          <w:rFonts w:asciiTheme="minorHAnsi" w:hAnsiTheme="minorHAnsi" w:cs="Arial"/>
          <w:b/>
        </w:rPr>
        <w:t>72%</w:t>
      </w:r>
      <w:r w:rsidRPr="001E5844">
        <w:rPr>
          <w:rFonts w:asciiTheme="minorHAnsi" w:hAnsiTheme="minorHAnsi" w:cs="Arial"/>
        </w:rPr>
        <w:t xml:space="preserve">) hanno infatti affermato di </w:t>
      </w:r>
      <w:r w:rsidRPr="001E5844">
        <w:rPr>
          <w:rFonts w:asciiTheme="minorHAnsi" w:hAnsiTheme="minorHAnsi" w:cs="Arial"/>
          <w:b/>
        </w:rPr>
        <w:t>avere già messo in atto, o hanno intenzione di farlo, una serie di politiche ed azioni concretamente ecosostenibili in aziend</w:t>
      </w:r>
      <w:r w:rsidRPr="001E5844">
        <w:rPr>
          <w:rFonts w:asciiTheme="minorHAnsi" w:hAnsiTheme="minorHAnsi" w:cs="Arial"/>
        </w:rPr>
        <w:t xml:space="preserve">a per contenere le emissioni inquinanti o, perlomeno, hanno </w:t>
      </w:r>
      <w:r w:rsidRPr="001E5844">
        <w:rPr>
          <w:rFonts w:asciiTheme="minorHAnsi" w:hAnsiTheme="minorHAnsi" w:cs="Arial"/>
          <w:b/>
        </w:rPr>
        <w:t xml:space="preserve">adottato dei comportamenti più </w:t>
      </w:r>
      <w:r w:rsidRPr="001E5844">
        <w:rPr>
          <w:rFonts w:asciiTheme="minorHAnsi" w:hAnsiTheme="minorHAnsi" w:cs="Arial"/>
        </w:rPr>
        <w:t>“</w:t>
      </w:r>
      <w:r w:rsidRPr="001E5844">
        <w:rPr>
          <w:rFonts w:asciiTheme="minorHAnsi" w:hAnsiTheme="minorHAnsi" w:cs="Arial"/>
          <w:b/>
        </w:rPr>
        <w:t>green</w:t>
      </w:r>
      <w:r w:rsidRPr="001E5844">
        <w:rPr>
          <w:rFonts w:asciiTheme="minorHAnsi" w:hAnsiTheme="minorHAnsi" w:cs="Arial"/>
        </w:rPr>
        <w:t xml:space="preserve">”, dai vertici fino ai dipendenti. Dalle scelte più complesse, come gli </w:t>
      </w:r>
      <w:r w:rsidRPr="001E5844">
        <w:rPr>
          <w:rFonts w:asciiTheme="minorHAnsi" w:hAnsiTheme="minorHAnsi" w:cs="Arial"/>
          <w:b/>
        </w:rPr>
        <w:t>investimenti nell’innovazione dei macchinari</w:t>
      </w:r>
      <w:r w:rsidRPr="001E5844">
        <w:rPr>
          <w:rFonts w:asciiTheme="minorHAnsi" w:hAnsiTheme="minorHAnsi" w:cs="Arial"/>
        </w:rPr>
        <w:t xml:space="preserve"> (44%) e </w:t>
      </w:r>
      <w:r w:rsidRPr="001E5844">
        <w:rPr>
          <w:rFonts w:asciiTheme="minorHAnsi" w:hAnsiTheme="minorHAnsi" w:cs="Arial"/>
          <w:b/>
        </w:rPr>
        <w:t>l’installazione di pannelli solari</w:t>
      </w:r>
      <w:r w:rsidRPr="001E5844">
        <w:rPr>
          <w:rFonts w:asciiTheme="minorHAnsi" w:hAnsiTheme="minorHAnsi" w:cs="Arial"/>
        </w:rPr>
        <w:t xml:space="preserve"> per generare energia pulita (37%), alle più semplici, come la </w:t>
      </w:r>
      <w:r w:rsidRPr="001E5844">
        <w:rPr>
          <w:rFonts w:asciiTheme="minorHAnsi" w:hAnsiTheme="minorHAnsi" w:cs="Arial"/>
          <w:b/>
        </w:rPr>
        <w:t>raccolta differenziata in ufficio</w:t>
      </w:r>
      <w:r w:rsidRPr="001E5844">
        <w:rPr>
          <w:rFonts w:asciiTheme="minorHAnsi" w:hAnsiTheme="minorHAnsi" w:cs="Arial"/>
        </w:rPr>
        <w:t xml:space="preserve"> (51%) e l’</w:t>
      </w:r>
      <w:r w:rsidRPr="001E5844">
        <w:rPr>
          <w:rFonts w:asciiTheme="minorHAnsi" w:hAnsiTheme="minorHAnsi" w:cs="Arial"/>
          <w:b/>
        </w:rPr>
        <w:t xml:space="preserve">abbassamento dei termosifoni </w:t>
      </w:r>
      <w:r w:rsidRPr="001E5844">
        <w:rPr>
          <w:rFonts w:asciiTheme="minorHAnsi" w:hAnsiTheme="minorHAnsi" w:cs="Arial"/>
        </w:rPr>
        <w:t xml:space="preserve">(45%), sempre più realtà si sono messe all’opera per </w:t>
      </w:r>
      <w:r w:rsidRPr="001E5844">
        <w:rPr>
          <w:rFonts w:asciiTheme="minorHAnsi" w:hAnsiTheme="minorHAnsi" w:cs="Arial"/>
          <w:b/>
        </w:rPr>
        <w:t>dare una mano al Pianeta</w:t>
      </w:r>
      <w:r w:rsidRPr="001E5844">
        <w:rPr>
          <w:rFonts w:asciiTheme="minorHAnsi" w:hAnsiTheme="minorHAnsi" w:cs="Arial"/>
        </w:rPr>
        <w:t xml:space="preserve">. Tra i vantaggi maggiori, gli imprenditori rilevano un </w:t>
      </w:r>
      <w:r w:rsidRPr="001E5844">
        <w:rPr>
          <w:rFonts w:asciiTheme="minorHAnsi" w:hAnsiTheme="minorHAnsi" w:cs="Arial"/>
          <w:b/>
        </w:rPr>
        <w:t>ambiente di lavoro più sano e sereno</w:t>
      </w:r>
      <w:r w:rsidRPr="001E5844">
        <w:rPr>
          <w:rFonts w:asciiTheme="minorHAnsi" w:hAnsiTheme="minorHAnsi" w:cs="Arial"/>
        </w:rPr>
        <w:t xml:space="preserve"> (87%), un </w:t>
      </w:r>
      <w:r w:rsidRPr="001E5844">
        <w:rPr>
          <w:rFonts w:asciiTheme="minorHAnsi" w:hAnsiTheme="minorHAnsi" w:cs="Arial"/>
          <w:b/>
        </w:rPr>
        <w:t>risparmio economico sul medio e lungo termine</w:t>
      </w:r>
      <w:r w:rsidRPr="001E5844">
        <w:rPr>
          <w:rFonts w:asciiTheme="minorHAnsi" w:hAnsiTheme="minorHAnsi" w:cs="Arial"/>
        </w:rPr>
        <w:t xml:space="preserve"> (73%) e un </w:t>
      </w:r>
      <w:r w:rsidRPr="001E5844">
        <w:rPr>
          <w:rFonts w:asciiTheme="minorHAnsi" w:hAnsiTheme="minorHAnsi" w:cs="Arial"/>
          <w:b/>
        </w:rPr>
        <w:t>incremento della reputazione dell’azienda in ottica CSR</w:t>
      </w:r>
      <w:r w:rsidRPr="001E5844">
        <w:rPr>
          <w:rFonts w:asciiTheme="minorHAnsi" w:hAnsiTheme="minorHAnsi" w:cs="Arial"/>
        </w:rPr>
        <w:t xml:space="preserve"> (62%). Una vera e propria tendenza che </w:t>
      </w:r>
      <w:r w:rsidRPr="001E5844">
        <w:rPr>
          <w:rFonts w:asciiTheme="minorHAnsi" w:hAnsiTheme="minorHAnsi" w:cs="Arial"/>
          <w:b/>
        </w:rPr>
        <w:t>coinvolge principalmente le imprenditrici rispetto ai colleghi</w:t>
      </w:r>
      <w:r w:rsidRPr="001E5844">
        <w:rPr>
          <w:rFonts w:asciiTheme="minorHAnsi" w:hAnsiTheme="minorHAnsi" w:cs="Arial"/>
        </w:rPr>
        <w:t xml:space="preserve">: tra le </w:t>
      </w:r>
      <w:r w:rsidRPr="001E5844">
        <w:rPr>
          <w:rFonts w:asciiTheme="minorHAnsi" w:hAnsiTheme="minorHAnsi" w:cs="Arial"/>
          <w:b/>
        </w:rPr>
        <w:t>donne infatti la percentuale sale all’80%</w:t>
      </w:r>
      <w:r w:rsidRPr="001E5844">
        <w:rPr>
          <w:rFonts w:asciiTheme="minorHAnsi" w:hAnsiTheme="minorHAnsi" w:cs="Arial"/>
        </w:rPr>
        <w:t xml:space="preserve">, soprattutto nelle </w:t>
      </w:r>
      <w:r w:rsidRPr="001E5844">
        <w:rPr>
          <w:rFonts w:asciiTheme="minorHAnsi" w:hAnsiTheme="minorHAnsi" w:cs="Arial"/>
          <w:b/>
        </w:rPr>
        <w:t>grandi aree industriali del Centro-Nord</w:t>
      </w:r>
      <w:r w:rsidRPr="001E5844">
        <w:rPr>
          <w:rFonts w:asciiTheme="minorHAnsi" w:hAnsiTheme="minorHAnsi" w:cs="Arial"/>
        </w:rPr>
        <w:t>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</w:rPr>
        <w:t xml:space="preserve">È quanto emerge da uno studio promosso da </w:t>
      </w:r>
      <w:proofErr w:type="spellStart"/>
      <w:r w:rsidRPr="001E5844">
        <w:rPr>
          <w:rFonts w:asciiTheme="minorHAnsi" w:hAnsiTheme="minorHAnsi" w:cs="Arial"/>
          <w:b/>
          <w:i/>
        </w:rPr>
        <w:t>Conlegno</w:t>
      </w:r>
      <w:proofErr w:type="spellEnd"/>
      <w:r w:rsidRPr="001E5844">
        <w:rPr>
          <w:rFonts w:asciiTheme="minorHAnsi" w:hAnsiTheme="minorHAnsi" w:cs="Arial"/>
        </w:rPr>
        <w:t xml:space="preserve"> in occasione dell’</w:t>
      </w:r>
      <w:r w:rsidRPr="001E5844">
        <w:rPr>
          <w:rFonts w:asciiTheme="minorHAnsi" w:hAnsiTheme="minorHAnsi" w:cs="Arial"/>
          <w:b/>
          <w:i/>
        </w:rPr>
        <w:t xml:space="preserve">Earth </w:t>
      </w:r>
      <w:proofErr w:type="spellStart"/>
      <w:r w:rsidRPr="001E5844">
        <w:rPr>
          <w:rFonts w:asciiTheme="minorHAnsi" w:hAnsiTheme="minorHAnsi" w:cs="Arial"/>
          <w:b/>
          <w:i/>
        </w:rPr>
        <w:t>Day</w:t>
      </w:r>
      <w:proofErr w:type="spellEnd"/>
      <w:r w:rsidRPr="001E5844">
        <w:rPr>
          <w:rFonts w:asciiTheme="minorHAnsi" w:hAnsiTheme="minorHAnsi" w:cs="Arial"/>
          <w:b/>
          <w:i/>
        </w:rPr>
        <w:t xml:space="preserve"> </w:t>
      </w:r>
      <w:r w:rsidRPr="001E5844">
        <w:rPr>
          <w:rFonts w:asciiTheme="minorHAnsi" w:hAnsiTheme="minorHAnsi" w:cs="Arial"/>
        </w:rPr>
        <w:t xml:space="preserve">che si celebra domani </w:t>
      </w:r>
      <w:r w:rsidRPr="001E5844">
        <w:rPr>
          <w:rFonts w:asciiTheme="minorHAnsi" w:hAnsiTheme="minorHAnsi" w:cs="Arial"/>
          <w:b/>
        </w:rPr>
        <w:t>22 aprile</w:t>
      </w:r>
      <w:r w:rsidRPr="001E5844">
        <w:rPr>
          <w:rFonts w:asciiTheme="minorHAnsi" w:hAnsiTheme="minorHAnsi" w:cs="Arial"/>
        </w:rPr>
        <w:t xml:space="preserve">, dal 1970, in tutto il mondo per sensibilizzare l’umanità al rispetto dell’ecosistema in cui vive. L’indagine ha coinvolto </w:t>
      </w:r>
      <w:r w:rsidRPr="001E5844">
        <w:rPr>
          <w:rFonts w:asciiTheme="minorHAnsi" w:hAnsiTheme="minorHAnsi" w:cs="Arial"/>
          <w:b/>
        </w:rPr>
        <w:t>150 imprenditori selezionati a campione dalle principali città del Bel Paese</w:t>
      </w:r>
      <w:r w:rsidRPr="001E5844">
        <w:rPr>
          <w:rFonts w:asciiTheme="minorHAnsi" w:hAnsiTheme="minorHAnsi" w:cs="Arial"/>
        </w:rPr>
        <w:t xml:space="preserve">, per comprendere come le aziende italiane si stiano muovendo in difesa dell’ambiente, e uno </w:t>
      </w:r>
      <w:proofErr w:type="spellStart"/>
      <w:r w:rsidRPr="001E5844">
        <w:rPr>
          <w:rFonts w:asciiTheme="minorHAnsi" w:hAnsiTheme="minorHAnsi" w:cs="Arial"/>
          <w:b/>
        </w:rPr>
        <w:t>scouting</w:t>
      </w:r>
      <w:proofErr w:type="spellEnd"/>
      <w:r w:rsidRPr="001E5844">
        <w:rPr>
          <w:rFonts w:asciiTheme="minorHAnsi" w:hAnsiTheme="minorHAnsi" w:cs="Arial"/>
          <w:b/>
        </w:rPr>
        <w:t xml:space="preserve"> di 70 testate internazionali</w:t>
      </w:r>
      <w:r w:rsidRPr="001E5844">
        <w:rPr>
          <w:rFonts w:asciiTheme="minorHAnsi" w:hAnsiTheme="minorHAnsi" w:cs="Arial"/>
        </w:rPr>
        <w:t xml:space="preserve"> che hanno analizzato il tema.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  <w:b/>
        </w:rPr>
        <w:t xml:space="preserve">Ma quali sono questi comportamenti “green” che gli imprenditori italiani stanno per mettere in atto? </w:t>
      </w:r>
      <w:r w:rsidRPr="001E5844">
        <w:rPr>
          <w:rFonts w:asciiTheme="minorHAnsi" w:hAnsiTheme="minorHAnsi" w:cs="Arial"/>
        </w:rPr>
        <w:t xml:space="preserve">Al primo posto si pone </w:t>
      </w:r>
      <w:r w:rsidRPr="001E5844">
        <w:rPr>
          <w:rFonts w:asciiTheme="minorHAnsi" w:hAnsiTheme="minorHAnsi" w:cs="Arial"/>
          <w:b/>
        </w:rPr>
        <w:t>l’obbligo in azienda di fare la raccolta differenziata</w:t>
      </w:r>
      <w:r w:rsidRPr="001E5844">
        <w:rPr>
          <w:rFonts w:asciiTheme="minorHAnsi" w:hAnsiTheme="minorHAnsi" w:cs="Arial"/>
        </w:rPr>
        <w:t xml:space="preserve"> (51%), oramai sdoganata nelle aree metropolitane di tutta Italia. Sul secondo gradino del podio invece tutti quegli accorgimenti che permettono di ridurre l’impiego d’energia, come </w:t>
      </w:r>
      <w:r w:rsidRPr="001E5844">
        <w:rPr>
          <w:rFonts w:asciiTheme="minorHAnsi" w:hAnsiTheme="minorHAnsi" w:cs="Arial"/>
          <w:b/>
        </w:rPr>
        <w:t xml:space="preserve">abbassare i termosifoni </w:t>
      </w:r>
      <w:r w:rsidRPr="001E5844">
        <w:rPr>
          <w:rFonts w:asciiTheme="minorHAnsi" w:hAnsiTheme="minorHAnsi" w:cs="Arial"/>
        </w:rPr>
        <w:t>o</w:t>
      </w:r>
      <w:r w:rsidRPr="001E5844">
        <w:rPr>
          <w:rFonts w:asciiTheme="minorHAnsi" w:hAnsiTheme="minorHAnsi" w:cs="Arial"/>
          <w:b/>
        </w:rPr>
        <w:t xml:space="preserve"> chiudere porte e finestre se è attivato il condizionamento dell’aria </w:t>
      </w:r>
      <w:r w:rsidRPr="001E5844">
        <w:rPr>
          <w:rFonts w:asciiTheme="minorHAnsi" w:hAnsiTheme="minorHAnsi" w:cs="Arial"/>
        </w:rPr>
        <w:t xml:space="preserve">(45%). Medaglia di bronzo invece per gli </w:t>
      </w:r>
      <w:r w:rsidRPr="001E5844">
        <w:rPr>
          <w:rFonts w:asciiTheme="minorHAnsi" w:hAnsiTheme="minorHAnsi" w:cs="Arial"/>
          <w:b/>
        </w:rPr>
        <w:t xml:space="preserve">investimenti in macchinari e strumentazioni con classe energetica A </w:t>
      </w:r>
      <w:r w:rsidRPr="001E5844">
        <w:rPr>
          <w:rFonts w:asciiTheme="minorHAnsi" w:hAnsiTheme="minorHAnsi" w:cs="Arial"/>
        </w:rPr>
        <w:t>o</w:t>
      </w:r>
      <w:r w:rsidRPr="001E5844">
        <w:rPr>
          <w:rFonts w:asciiTheme="minorHAnsi" w:hAnsiTheme="minorHAnsi" w:cs="Arial"/>
          <w:b/>
        </w:rPr>
        <w:t xml:space="preserve"> a minor impatto inquinante </w:t>
      </w:r>
      <w:r w:rsidRPr="001E5844">
        <w:rPr>
          <w:rFonts w:asciiTheme="minorHAnsi" w:hAnsiTheme="minorHAnsi" w:cs="Arial"/>
        </w:rPr>
        <w:t xml:space="preserve">(44%). Chiudono la </w:t>
      </w:r>
      <w:r w:rsidRPr="001E5844">
        <w:rPr>
          <w:rFonts w:asciiTheme="minorHAnsi" w:hAnsiTheme="minorHAnsi" w:cs="Arial"/>
          <w:i/>
        </w:rPr>
        <w:t>top 5</w:t>
      </w:r>
      <w:r w:rsidRPr="001E5844">
        <w:rPr>
          <w:rFonts w:asciiTheme="minorHAnsi" w:hAnsiTheme="minorHAnsi" w:cs="Arial"/>
        </w:rPr>
        <w:t xml:space="preserve"> l’</w:t>
      </w:r>
      <w:r w:rsidRPr="001E5844">
        <w:rPr>
          <w:rFonts w:asciiTheme="minorHAnsi" w:hAnsiTheme="minorHAnsi" w:cs="Arial"/>
          <w:b/>
        </w:rPr>
        <w:t>installazione di pannelli solari o altri dispositivi per generare energia pulita</w:t>
      </w:r>
      <w:r w:rsidRPr="001E5844">
        <w:rPr>
          <w:rFonts w:asciiTheme="minorHAnsi" w:hAnsiTheme="minorHAnsi" w:cs="Arial"/>
        </w:rPr>
        <w:t xml:space="preserve"> (37%) e l’acquisto da </w:t>
      </w:r>
      <w:r w:rsidRPr="001E5844">
        <w:rPr>
          <w:rFonts w:asciiTheme="minorHAnsi" w:hAnsiTheme="minorHAnsi" w:cs="Arial"/>
          <w:b/>
        </w:rPr>
        <w:t xml:space="preserve">fornitori </w:t>
      </w:r>
      <w:r w:rsidRPr="001E5844">
        <w:rPr>
          <w:rFonts w:asciiTheme="minorHAnsi" w:hAnsiTheme="minorHAnsi" w:cs="Arial"/>
          <w:b/>
        </w:rPr>
        <w:lastRenderedPageBreak/>
        <w:t xml:space="preserve">e produttori che dispongono di adeguate certificazioni che garantiscano la sostenibilità dei prodotti acquistati </w:t>
      </w:r>
      <w:r w:rsidRPr="001E5844">
        <w:rPr>
          <w:rFonts w:asciiTheme="minorHAnsi" w:hAnsiTheme="minorHAnsi" w:cs="Arial"/>
        </w:rPr>
        <w:t>(34%).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</w:rPr>
        <w:t xml:space="preserve">Elementi che rappresentano evidenti segni di una sempre più sviluppata coscienza “green” e di un’attenzione verso l’ambiente che </w:t>
      </w:r>
      <w:r w:rsidRPr="001E5844">
        <w:rPr>
          <w:rFonts w:asciiTheme="minorHAnsi" w:hAnsiTheme="minorHAnsi" w:cs="Arial"/>
          <w:b/>
        </w:rPr>
        <w:t>sta condizionando anche le scelte di un numero crescente di imprenditori italiani</w:t>
      </w:r>
      <w:r w:rsidRPr="001E5844">
        <w:rPr>
          <w:rFonts w:asciiTheme="minorHAnsi" w:hAnsiTheme="minorHAnsi" w:cs="Arial"/>
        </w:rPr>
        <w:t xml:space="preserve">. “La sempre più forte coscienza della necessità di rispettare l’ambiente </w:t>
      </w:r>
      <w:r w:rsidRPr="001E5844">
        <w:rPr>
          <w:rFonts w:asciiTheme="minorHAnsi" w:hAnsiTheme="minorHAnsi" w:cs="Arial"/>
          <w:b/>
        </w:rPr>
        <w:t>sta influenzando anche le scelte degli imprenditori italiani</w:t>
      </w:r>
      <w:r w:rsidRPr="001E5844">
        <w:rPr>
          <w:rFonts w:asciiTheme="minorHAnsi" w:hAnsiTheme="minorHAnsi" w:cs="Arial"/>
        </w:rPr>
        <w:t xml:space="preserve"> – ha dichiarato </w:t>
      </w:r>
      <w:r w:rsidRPr="001E5844">
        <w:rPr>
          <w:rFonts w:asciiTheme="minorHAnsi" w:hAnsiTheme="minorHAnsi" w:cs="Arial"/>
          <w:b/>
        </w:rPr>
        <w:t xml:space="preserve">Fausto </w:t>
      </w:r>
      <w:proofErr w:type="spellStart"/>
      <w:r w:rsidRPr="001E5844">
        <w:rPr>
          <w:rFonts w:asciiTheme="minorHAnsi" w:hAnsiTheme="minorHAnsi" w:cs="Arial"/>
          <w:b/>
        </w:rPr>
        <w:t>Iaccheri</w:t>
      </w:r>
      <w:proofErr w:type="spellEnd"/>
      <w:r w:rsidRPr="001E5844">
        <w:rPr>
          <w:rFonts w:asciiTheme="minorHAnsi" w:hAnsiTheme="minorHAnsi" w:cs="Arial"/>
          <w:b/>
        </w:rPr>
        <w:t xml:space="preserve">, presidente di </w:t>
      </w:r>
      <w:proofErr w:type="spellStart"/>
      <w:r w:rsidRPr="001E5844">
        <w:rPr>
          <w:rFonts w:asciiTheme="minorHAnsi" w:hAnsiTheme="minorHAnsi" w:cs="Arial"/>
          <w:b/>
          <w:i/>
        </w:rPr>
        <w:t>ConLegno</w:t>
      </w:r>
      <w:proofErr w:type="spellEnd"/>
      <w:r w:rsidRPr="001E5844">
        <w:rPr>
          <w:rFonts w:asciiTheme="minorHAnsi" w:hAnsiTheme="minorHAnsi" w:cs="Arial"/>
        </w:rPr>
        <w:t xml:space="preserve">, il </w:t>
      </w:r>
      <w:r w:rsidRPr="001E5844">
        <w:rPr>
          <w:rFonts w:asciiTheme="minorHAnsi" w:hAnsiTheme="minorHAnsi" w:cs="Arial"/>
          <w:b/>
        </w:rPr>
        <w:t>Consorzio per la tutela del legno e del sughero</w:t>
      </w:r>
      <w:r w:rsidRPr="001E5844">
        <w:rPr>
          <w:rFonts w:asciiTheme="minorHAnsi" w:hAnsiTheme="minorHAnsi" w:cs="Arial"/>
        </w:rPr>
        <w:t xml:space="preserve"> – Noi, ad esempio, con l’impiego di materiali di riciclo abbiamo realizzato la </w:t>
      </w:r>
      <w:r w:rsidRPr="001E5844">
        <w:rPr>
          <w:rFonts w:asciiTheme="minorHAnsi" w:hAnsiTheme="minorHAnsi" w:cs="Arial"/>
          <w:b/>
        </w:rPr>
        <w:t>linea 800x1200</w:t>
      </w:r>
      <w:r w:rsidRPr="001E5844">
        <w:rPr>
          <w:rFonts w:asciiTheme="minorHAnsi" w:hAnsiTheme="minorHAnsi" w:cs="Arial"/>
        </w:rPr>
        <w:t xml:space="preserve">, ovvero </w:t>
      </w:r>
      <w:r w:rsidRPr="001E5844">
        <w:rPr>
          <w:rFonts w:asciiTheme="minorHAnsi" w:hAnsiTheme="minorHAnsi" w:cs="Arial"/>
          <w:b/>
        </w:rPr>
        <w:t>complementi d’arredo costruiti con il recupero dei pallet EPAL</w:t>
      </w:r>
      <w:r w:rsidRPr="001E5844">
        <w:rPr>
          <w:rFonts w:asciiTheme="minorHAnsi" w:hAnsiTheme="minorHAnsi" w:cs="Arial"/>
        </w:rPr>
        <w:t xml:space="preserve">. Il riutilizzo di un materiale naturale e non nuovo, che </w:t>
      </w:r>
      <w:r w:rsidRPr="001E5844">
        <w:rPr>
          <w:rFonts w:asciiTheme="minorHAnsi" w:hAnsiTheme="minorHAnsi" w:cs="Arial"/>
          <w:b/>
        </w:rPr>
        <w:t>ha già vissuto un’altra vita</w:t>
      </w:r>
      <w:r w:rsidRPr="001E5844">
        <w:rPr>
          <w:rFonts w:asciiTheme="minorHAnsi" w:hAnsiTheme="minorHAnsi" w:cs="Arial"/>
        </w:rPr>
        <w:t xml:space="preserve">, è un esempio perfetto di come coniugare lavoro e rispetto per l’ambiente. </w:t>
      </w:r>
      <w:r w:rsidRPr="001E5844">
        <w:rPr>
          <w:rFonts w:asciiTheme="minorHAnsi" w:hAnsiTheme="minorHAnsi" w:cs="Arial"/>
          <w:b/>
        </w:rPr>
        <w:t xml:space="preserve">Una perfetta sintesi tra la qualità dei prodotti Made in </w:t>
      </w:r>
      <w:proofErr w:type="spellStart"/>
      <w:r w:rsidRPr="001E5844">
        <w:rPr>
          <w:rFonts w:asciiTheme="minorHAnsi" w:hAnsiTheme="minorHAnsi" w:cs="Arial"/>
          <w:b/>
        </w:rPr>
        <w:t>Italy</w:t>
      </w:r>
      <w:proofErr w:type="spellEnd"/>
      <w:r w:rsidRPr="001E5844">
        <w:rPr>
          <w:rFonts w:asciiTheme="minorHAnsi" w:hAnsiTheme="minorHAnsi" w:cs="Arial"/>
          <w:b/>
        </w:rPr>
        <w:t xml:space="preserve"> e la necessità di fare scelte sempre più consapevoli verso l’ecosistema.</w:t>
      </w:r>
      <w:r w:rsidRPr="001E5844">
        <w:rPr>
          <w:rFonts w:asciiTheme="minorHAnsi" w:hAnsiTheme="minorHAnsi" w:cs="Arial"/>
        </w:rPr>
        <w:t xml:space="preserve"> Un nuovo modo di pensare, per avvicinare la cultura, anche creativa, del riciclo alle esigenze del Pianeta, </w:t>
      </w:r>
      <w:r w:rsidRPr="001E5844">
        <w:rPr>
          <w:rFonts w:asciiTheme="minorHAnsi" w:hAnsiTheme="minorHAnsi" w:cs="Arial"/>
          <w:b/>
        </w:rPr>
        <w:t>attraverso l’</w:t>
      </w:r>
      <w:proofErr w:type="spellStart"/>
      <w:r w:rsidRPr="001E5844">
        <w:rPr>
          <w:rFonts w:asciiTheme="minorHAnsi" w:hAnsiTheme="minorHAnsi" w:cs="Arial"/>
          <w:b/>
        </w:rPr>
        <w:t>upcycling</w:t>
      </w:r>
      <w:proofErr w:type="spellEnd"/>
      <w:r w:rsidRPr="001E5844">
        <w:rPr>
          <w:rFonts w:asciiTheme="minorHAnsi" w:hAnsiTheme="minorHAnsi" w:cs="Arial"/>
        </w:rPr>
        <w:t>”.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  <w:b/>
        </w:rPr>
        <w:t>Una tendenza che</w:t>
      </w:r>
      <w:r w:rsidRPr="001E5844">
        <w:rPr>
          <w:rFonts w:asciiTheme="minorHAnsi" w:hAnsiTheme="minorHAnsi" w:cs="Arial"/>
        </w:rPr>
        <w:t xml:space="preserve"> </w:t>
      </w:r>
      <w:r w:rsidRPr="001E5844">
        <w:rPr>
          <w:rFonts w:asciiTheme="minorHAnsi" w:hAnsiTheme="minorHAnsi" w:cs="Arial"/>
          <w:b/>
        </w:rPr>
        <w:t>si sta concretizzando a livello mondiale</w:t>
      </w:r>
      <w:r w:rsidRPr="001E5844">
        <w:rPr>
          <w:rFonts w:asciiTheme="minorHAnsi" w:hAnsiTheme="minorHAnsi" w:cs="Arial"/>
        </w:rPr>
        <w:t xml:space="preserve">, nonostante il presidente degli Stati Uniti, Donald Trump, sembri voler sfruttare ancora le vecchie fonti fossili, causa di gran parte dell’inquinamento atmosferico. Nel resto del mondo invece </w:t>
      </w:r>
      <w:r w:rsidRPr="001E5844">
        <w:rPr>
          <w:rFonts w:asciiTheme="minorHAnsi" w:hAnsiTheme="minorHAnsi" w:cs="Arial"/>
          <w:b/>
        </w:rPr>
        <w:t>il cambiamento culturale e sociale è già in atto</w:t>
      </w:r>
      <w:r w:rsidRPr="001E5844">
        <w:rPr>
          <w:rFonts w:asciiTheme="minorHAnsi" w:hAnsiTheme="minorHAnsi" w:cs="Arial"/>
        </w:rPr>
        <w:t xml:space="preserve">. Basti pensare che secondo la </w:t>
      </w:r>
      <w:r w:rsidRPr="001E5844">
        <w:rPr>
          <w:rFonts w:asciiTheme="minorHAnsi" w:hAnsiTheme="minorHAnsi" w:cs="Arial"/>
          <w:b/>
        </w:rPr>
        <w:t>IEA</w:t>
      </w:r>
      <w:r w:rsidRPr="001E5844">
        <w:rPr>
          <w:rFonts w:asciiTheme="minorHAnsi" w:hAnsiTheme="minorHAnsi" w:cs="Arial"/>
        </w:rPr>
        <w:t xml:space="preserve">, </w:t>
      </w:r>
      <w:r w:rsidRPr="001E5844">
        <w:rPr>
          <w:rFonts w:asciiTheme="minorHAnsi" w:hAnsiTheme="minorHAnsi" w:cs="Arial"/>
          <w:i/>
        </w:rPr>
        <w:t xml:space="preserve">International Energy Agency, e </w:t>
      </w:r>
      <w:r w:rsidRPr="001E5844">
        <w:rPr>
          <w:rFonts w:asciiTheme="minorHAnsi" w:hAnsiTheme="minorHAnsi" w:cs="Arial"/>
        </w:rPr>
        <w:t>l’</w:t>
      </w:r>
      <w:r w:rsidRPr="001E5844">
        <w:rPr>
          <w:rFonts w:asciiTheme="minorHAnsi" w:hAnsiTheme="minorHAnsi" w:cs="Arial"/>
          <w:b/>
        </w:rPr>
        <w:t>IRENA</w:t>
      </w:r>
      <w:r w:rsidRPr="001E5844">
        <w:rPr>
          <w:rFonts w:asciiTheme="minorHAnsi" w:hAnsiTheme="minorHAnsi" w:cs="Arial"/>
        </w:rPr>
        <w:t>, l’</w:t>
      </w:r>
      <w:r w:rsidRPr="001E5844">
        <w:rPr>
          <w:rFonts w:asciiTheme="minorHAnsi" w:hAnsiTheme="minorHAnsi" w:cs="Arial"/>
          <w:i/>
        </w:rPr>
        <w:t xml:space="preserve">International </w:t>
      </w:r>
      <w:proofErr w:type="spellStart"/>
      <w:r w:rsidRPr="001E5844">
        <w:rPr>
          <w:rFonts w:asciiTheme="minorHAnsi" w:hAnsiTheme="minorHAnsi" w:cs="Arial"/>
          <w:i/>
        </w:rPr>
        <w:t>Renewable</w:t>
      </w:r>
      <w:proofErr w:type="spellEnd"/>
      <w:r w:rsidRPr="001E5844">
        <w:rPr>
          <w:rFonts w:asciiTheme="minorHAnsi" w:hAnsiTheme="minorHAnsi" w:cs="Arial"/>
          <w:i/>
        </w:rPr>
        <w:t xml:space="preserve"> Energy Agency</w:t>
      </w:r>
      <w:r w:rsidRPr="001E5844">
        <w:rPr>
          <w:rFonts w:asciiTheme="minorHAnsi" w:hAnsiTheme="minorHAnsi" w:cs="Arial"/>
        </w:rPr>
        <w:t xml:space="preserve">, grazie a innovazione e investimenti </w:t>
      </w:r>
      <w:r w:rsidRPr="001E5844">
        <w:rPr>
          <w:rFonts w:asciiTheme="minorHAnsi" w:hAnsiTheme="minorHAnsi" w:cs="Arial"/>
          <w:b/>
        </w:rPr>
        <w:t>entro il 2050 si verificherà una riduzione del 70% delle emissioni di CO2 legate al settore energetico</w:t>
      </w:r>
      <w:r w:rsidRPr="001E5844">
        <w:rPr>
          <w:rFonts w:asciiTheme="minorHAnsi" w:hAnsiTheme="minorHAnsi" w:cs="Arial"/>
        </w:rPr>
        <w:t xml:space="preserve">, come riportato recentemente dal portale francese </w:t>
      </w:r>
      <w:r w:rsidRPr="001E5844">
        <w:rPr>
          <w:rFonts w:asciiTheme="minorHAnsi" w:hAnsiTheme="minorHAnsi" w:cs="Arial"/>
          <w:b/>
          <w:i/>
        </w:rPr>
        <w:t>Capital.fr</w:t>
      </w:r>
      <w:r w:rsidRPr="001E5844">
        <w:rPr>
          <w:rFonts w:asciiTheme="minorHAnsi" w:hAnsiTheme="minorHAnsi" w:cs="Arial"/>
          <w:i/>
        </w:rPr>
        <w:t xml:space="preserve">. </w:t>
      </w:r>
      <w:r w:rsidRPr="001E5844">
        <w:rPr>
          <w:rFonts w:asciiTheme="minorHAnsi" w:hAnsiTheme="minorHAnsi" w:cs="Arial"/>
        </w:rPr>
        <w:t>Ma non è tutto: secondo il “</w:t>
      </w:r>
      <w:r w:rsidRPr="001E5844">
        <w:rPr>
          <w:rFonts w:asciiTheme="minorHAnsi" w:hAnsiTheme="minorHAnsi" w:cs="Arial"/>
          <w:b/>
          <w:i/>
        </w:rPr>
        <w:t>New Energy Outlook 2016</w:t>
      </w:r>
      <w:r w:rsidRPr="001E5844">
        <w:rPr>
          <w:rFonts w:asciiTheme="minorHAnsi" w:hAnsiTheme="minorHAnsi" w:cs="Arial"/>
          <w:i/>
        </w:rPr>
        <w:t>”</w:t>
      </w:r>
      <w:r w:rsidRPr="001E5844">
        <w:rPr>
          <w:rFonts w:asciiTheme="minorHAnsi" w:hAnsiTheme="minorHAnsi" w:cs="Arial"/>
        </w:rPr>
        <w:t xml:space="preserve"> pubblicato da </w:t>
      </w:r>
      <w:r w:rsidRPr="001E5844">
        <w:rPr>
          <w:rFonts w:asciiTheme="minorHAnsi" w:hAnsiTheme="minorHAnsi" w:cs="Arial"/>
          <w:b/>
          <w:i/>
        </w:rPr>
        <w:t>Bloomberg New Energy Finance</w:t>
      </w:r>
      <w:r w:rsidRPr="001E5844">
        <w:rPr>
          <w:rFonts w:asciiTheme="minorHAnsi" w:hAnsiTheme="minorHAnsi" w:cs="Arial"/>
        </w:rPr>
        <w:t xml:space="preserve">, </w:t>
      </w:r>
      <w:r w:rsidRPr="001E5844">
        <w:rPr>
          <w:rFonts w:asciiTheme="minorHAnsi" w:hAnsiTheme="minorHAnsi" w:cs="Arial"/>
          <w:b/>
        </w:rPr>
        <w:t>nel 2040 le fonti rinnovabili copriranno il 60% del fabbisogno, donando un beneficio economico che ripagherà oltre il 60% degli 11mila miliardi di dollari investiti nei prossimi anni</w:t>
      </w:r>
      <w:r w:rsidRPr="001E5844">
        <w:rPr>
          <w:rFonts w:asciiTheme="minorHAnsi" w:hAnsiTheme="minorHAnsi" w:cs="Arial"/>
        </w:rPr>
        <w:t>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  <w:b/>
        </w:rPr>
        <w:t>Ma quali sono le reali ragioni di questa crescente attenzione all’ambiente da parte degli imprenditori?</w:t>
      </w:r>
      <w:r w:rsidRPr="001E5844">
        <w:rPr>
          <w:rFonts w:asciiTheme="minorHAnsi" w:hAnsiTheme="minorHAnsi" w:cs="Arial"/>
        </w:rPr>
        <w:t xml:space="preserve"> Tra le motivazioni principali della scelta di adottare politiche green nelle aziende, ben l’87% degli imprenditori rivela che l’obiettivo è </w:t>
      </w:r>
      <w:r w:rsidRPr="001E5844">
        <w:rPr>
          <w:rFonts w:asciiTheme="minorHAnsi" w:hAnsiTheme="minorHAnsi" w:cs="Arial"/>
          <w:b/>
        </w:rPr>
        <w:t>creare un ambiente di lavoro più sano e sereno</w:t>
      </w:r>
      <w:r w:rsidRPr="001E5844">
        <w:rPr>
          <w:rFonts w:asciiTheme="minorHAnsi" w:hAnsiTheme="minorHAnsi" w:cs="Arial"/>
        </w:rPr>
        <w:t xml:space="preserve">, mentre il 73% ne vorrebbe </w:t>
      </w:r>
      <w:r w:rsidRPr="001E5844">
        <w:rPr>
          <w:rFonts w:asciiTheme="minorHAnsi" w:hAnsiTheme="minorHAnsi" w:cs="Arial"/>
          <w:b/>
        </w:rPr>
        <w:t>ricavare un risparmio economico sul medio e lungo termine</w:t>
      </w:r>
      <w:r w:rsidRPr="001E5844">
        <w:rPr>
          <w:rFonts w:asciiTheme="minorHAnsi" w:hAnsiTheme="minorHAnsi" w:cs="Arial"/>
        </w:rPr>
        <w:t xml:space="preserve">. Ma non è tutto: la </w:t>
      </w:r>
      <w:r w:rsidRPr="001E5844">
        <w:rPr>
          <w:rFonts w:asciiTheme="minorHAnsi" w:hAnsiTheme="minorHAnsi" w:cs="Arial"/>
          <w:b/>
        </w:rPr>
        <w:t xml:space="preserve">crescente attenzione alla reputazione dell’azienda in ottica Corporate Social </w:t>
      </w:r>
      <w:proofErr w:type="spellStart"/>
      <w:r w:rsidRPr="001E5844">
        <w:rPr>
          <w:rFonts w:asciiTheme="minorHAnsi" w:hAnsiTheme="minorHAnsi" w:cs="Arial"/>
          <w:b/>
        </w:rPr>
        <w:t>Responsibility</w:t>
      </w:r>
      <w:proofErr w:type="spellEnd"/>
      <w:r w:rsidRPr="001E5844">
        <w:rPr>
          <w:rFonts w:asciiTheme="minorHAnsi" w:hAnsiTheme="minorHAnsi" w:cs="Arial"/>
          <w:b/>
        </w:rPr>
        <w:t xml:space="preserve"> riveste un ruolo sempre più centrale per ben 6 aziende su 10</w:t>
      </w:r>
      <w:r w:rsidRPr="001E5844">
        <w:rPr>
          <w:rFonts w:asciiTheme="minorHAnsi" w:hAnsiTheme="minorHAnsi" w:cs="Arial"/>
        </w:rPr>
        <w:t xml:space="preserve"> (62%), stimolando l’adozione di </w:t>
      </w:r>
      <w:r w:rsidRPr="001E5844">
        <w:rPr>
          <w:rFonts w:asciiTheme="minorHAnsi" w:hAnsiTheme="minorHAnsi" w:cs="Arial"/>
          <w:b/>
        </w:rPr>
        <w:t>comportamenti e investimenti sostenibili</w:t>
      </w:r>
      <w:r w:rsidRPr="001E5844">
        <w:rPr>
          <w:rFonts w:asciiTheme="minorHAnsi" w:hAnsiTheme="minorHAnsi" w:cs="Arial"/>
        </w:rPr>
        <w:t xml:space="preserve">.  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</w:rPr>
        <w:t xml:space="preserve">Benefici interni ed esterni all’aziende, che inevitabilmente hanno </w:t>
      </w:r>
      <w:r w:rsidRPr="001E5844">
        <w:rPr>
          <w:rFonts w:asciiTheme="minorHAnsi" w:hAnsiTheme="minorHAnsi" w:cs="Arial"/>
          <w:b/>
        </w:rPr>
        <w:t>ripercussioni sull’intera società</w:t>
      </w:r>
      <w:r w:rsidRPr="001E5844">
        <w:rPr>
          <w:rFonts w:asciiTheme="minorHAnsi" w:hAnsiTheme="minorHAnsi" w:cs="Arial"/>
        </w:rPr>
        <w:t xml:space="preserve">. Anche l’autorevole testata </w:t>
      </w:r>
      <w:r w:rsidRPr="001E5844">
        <w:rPr>
          <w:rFonts w:asciiTheme="minorHAnsi" w:hAnsiTheme="minorHAnsi" w:cs="Arial"/>
          <w:b/>
          <w:i/>
        </w:rPr>
        <w:t>Nature</w:t>
      </w:r>
      <w:r w:rsidRPr="001E5844">
        <w:rPr>
          <w:rFonts w:asciiTheme="minorHAnsi" w:hAnsiTheme="minorHAnsi" w:cs="Arial"/>
        </w:rPr>
        <w:t xml:space="preserve">, in un recente approfondimento, ha evidenziato come </w:t>
      </w:r>
      <w:r w:rsidRPr="001E5844">
        <w:rPr>
          <w:rFonts w:asciiTheme="minorHAnsi" w:hAnsiTheme="minorHAnsi" w:cs="Arial"/>
          <w:b/>
        </w:rPr>
        <w:t>le politiche green messe in atto dalle istituzioni e dalle aziende vadano a influenzare l’equità sociale e ad abbattere l’impatto dell’uomo sulla natura</w:t>
      </w:r>
      <w:r w:rsidRPr="001E5844">
        <w:rPr>
          <w:rFonts w:asciiTheme="minorHAnsi" w:hAnsiTheme="minorHAnsi" w:cs="Arial"/>
        </w:rPr>
        <w:t xml:space="preserve">, esortando i decisori a estendere questi provvedimenti a tutti i livelli delle città e ad ogni strato sociale, rendendo così veramente sostenibile ed equa la vita nei centri abitati maggiormente industrializzati. In effetti molti stati stanno agendo in questa direzione: come riportato dal </w:t>
      </w:r>
      <w:r w:rsidRPr="001E5844">
        <w:rPr>
          <w:rFonts w:asciiTheme="minorHAnsi" w:hAnsiTheme="minorHAnsi" w:cs="Arial"/>
          <w:b/>
          <w:i/>
        </w:rPr>
        <w:t>New York Times</w:t>
      </w:r>
      <w:r w:rsidRPr="001E5844">
        <w:rPr>
          <w:rFonts w:asciiTheme="minorHAnsi" w:hAnsiTheme="minorHAnsi" w:cs="Arial"/>
        </w:rPr>
        <w:t>, la Cina intende investire</w:t>
      </w:r>
      <w:r w:rsidRPr="001E5844">
        <w:rPr>
          <w:rFonts w:asciiTheme="minorHAnsi" w:hAnsiTheme="minorHAnsi" w:cs="Arial"/>
          <w:b/>
        </w:rPr>
        <w:t xml:space="preserve"> oltre 360 miliardi di dollari nelle rinnovabili entro il 2020</w:t>
      </w:r>
      <w:r w:rsidRPr="001E5844">
        <w:rPr>
          <w:rFonts w:asciiTheme="minorHAnsi" w:hAnsiTheme="minorHAnsi" w:cs="Arial"/>
        </w:rPr>
        <w:t xml:space="preserve">, ponendosi inoltre l’obiettivo di dare lavoro a circa 13 milioni di persone. Allo stesso modo in Gran Bretagna, si legge sulle </w:t>
      </w:r>
      <w:r w:rsidRPr="001E5844">
        <w:rPr>
          <w:rFonts w:asciiTheme="minorHAnsi" w:hAnsiTheme="minorHAnsi" w:cs="Arial"/>
        </w:rPr>
        <w:lastRenderedPageBreak/>
        <w:t xml:space="preserve">colonne del </w:t>
      </w:r>
      <w:proofErr w:type="spellStart"/>
      <w:r w:rsidRPr="001E5844">
        <w:rPr>
          <w:rFonts w:asciiTheme="minorHAnsi" w:hAnsiTheme="minorHAnsi" w:cs="Arial"/>
          <w:b/>
          <w:i/>
        </w:rPr>
        <w:t>Telegraph</w:t>
      </w:r>
      <w:proofErr w:type="spellEnd"/>
      <w:r w:rsidRPr="001E5844">
        <w:rPr>
          <w:rFonts w:asciiTheme="minorHAnsi" w:hAnsiTheme="minorHAnsi" w:cs="Arial"/>
        </w:rPr>
        <w:t xml:space="preserve">, il primo ministro Teresa </w:t>
      </w:r>
      <w:proofErr w:type="spellStart"/>
      <w:r w:rsidRPr="001E5844">
        <w:rPr>
          <w:rFonts w:asciiTheme="minorHAnsi" w:hAnsiTheme="minorHAnsi" w:cs="Arial"/>
        </w:rPr>
        <w:t>May</w:t>
      </w:r>
      <w:proofErr w:type="spellEnd"/>
      <w:r w:rsidRPr="001E5844">
        <w:rPr>
          <w:rFonts w:asciiTheme="minorHAnsi" w:hAnsiTheme="minorHAnsi" w:cs="Arial"/>
        </w:rPr>
        <w:t xml:space="preserve"> ha annunciato che verranno </w:t>
      </w:r>
      <w:r w:rsidRPr="001E5844">
        <w:rPr>
          <w:rFonts w:asciiTheme="minorHAnsi" w:hAnsiTheme="minorHAnsi" w:cs="Arial"/>
          <w:b/>
        </w:rPr>
        <w:t>spesi 4,7 miliardi di sterline in ricerca per nuove tecnologie sostenibili</w:t>
      </w:r>
      <w:r w:rsidRPr="001E5844">
        <w:rPr>
          <w:rFonts w:asciiTheme="minorHAnsi" w:hAnsiTheme="minorHAnsi" w:cs="Arial"/>
        </w:rPr>
        <w:t xml:space="preserve">: tra i 10 pilastri della manovra spiccano, infatti, gli </w:t>
      </w:r>
      <w:r w:rsidRPr="001E5844">
        <w:rPr>
          <w:rFonts w:asciiTheme="minorHAnsi" w:hAnsiTheme="minorHAnsi" w:cs="Arial"/>
          <w:b/>
        </w:rPr>
        <w:t>investimenti nella scienza, nella ricerca e nell’innovazione, verso una crescita pulita attraverso le energie sostenibili</w:t>
      </w:r>
      <w:r w:rsidRPr="001E5844">
        <w:rPr>
          <w:rFonts w:asciiTheme="minorHAnsi" w:hAnsiTheme="minorHAnsi" w:cs="Arial"/>
        </w:rPr>
        <w:t>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</w:rPr>
        <w:t xml:space="preserve">Ad ogni modo molti imprenditori, nonostante la volontà, trovano alcune </w:t>
      </w:r>
      <w:r w:rsidRPr="001E5844">
        <w:rPr>
          <w:rFonts w:asciiTheme="minorHAnsi" w:hAnsiTheme="minorHAnsi" w:cs="Arial"/>
          <w:b/>
        </w:rPr>
        <w:t>difficoltà nel concretizzare le proprie idee indirizzate verso la sostenibilità</w:t>
      </w:r>
      <w:r w:rsidRPr="001E5844">
        <w:rPr>
          <w:rFonts w:asciiTheme="minorHAnsi" w:hAnsiTheme="minorHAnsi" w:cs="Arial"/>
        </w:rPr>
        <w:t xml:space="preserve">. Ad esempio il 48% ritiene che siano il Governo e le amministrazione locali a dover </w:t>
      </w:r>
      <w:r w:rsidRPr="001E5844">
        <w:rPr>
          <w:rFonts w:asciiTheme="minorHAnsi" w:hAnsiTheme="minorHAnsi" w:cs="Arial"/>
          <w:b/>
        </w:rPr>
        <w:t>favorire l’investimento in nuovi macchinari e strumenti amici dell’ambiente attraverso sgravi fiscali e sovvenzioni</w:t>
      </w:r>
      <w:r w:rsidRPr="001E5844">
        <w:rPr>
          <w:rFonts w:asciiTheme="minorHAnsi" w:hAnsiTheme="minorHAnsi" w:cs="Arial"/>
        </w:rPr>
        <w:t xml:space="preserve">. Il 35% degli imprenditori invece lamenta la </w:t>
      </w:r>
      <w:r w:rsidRPr="001E5844">
        <w:rPr>
          <w:rFonts w:asciiTheme="minorHAnsi" w:hAnsiTheme="minorHAnsi" w:cs="Arial"/>
          <w:b/>
        </w:rPr>
        <w:t>poca collaborazione di una parte dei propri dipendenti</w:t>
      </w:r>
      <w:r w:rsidRPr="001E5844">
        <w:rPr>
          <w:rFonts w:asciiTheme="minorHAnsi" w:hAnsiTheme="minorHAnsi" w:cs="Arial"/>
        </w:rPr>
        <w:t xml:space="preserve"> a mettere in atto semplici accorgimenti come la raccolta differenziata e lo spegnimento totale delle luci e pc all’uscita dal lavoro, o sottolinea l’</w:t>
      </w:r>
      <w:r w:rsidRPr="001E5844">
        <w:rPr>
          <w:rFonts w:asciiTheme="minorHAnsi" w:hAnsiTheme="minorHAnsi" w:cs="Arial"/>
          <w:b/>
        </w:rPr>
        <w:t>elevato costo di alcuni prodotti certificati o realizzati con materiali di recupero</w:t>
      </w:r>
      <w:r w:rsidRPr="001E5844">
        <w:rPr>
          <w:rFonts w:asciiTheme="minorHAnsi" w:hAnsiTheme="minorHAnsi" w:cs="Arial"/>
        </w:rPr>
        <w:t xml:space="preserve"> (22%). 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  <w:color w:val="0070C0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</w:rPr>
        <w:t xml:space="preserve">Difficoltà che secondo </w:t>
      </w:r>
      <w:r w:rsidRPr="001E5844">
        <w:rPr>
          <w:rFonts w:asciiTheme="minorHAnsi" w:hAnsiTheme="minorHAnsi" w:cs="Arial"/>
          <w:b/>
        </w:rPr>
        <w:t xml:space="preserve">Felipe </w:t>
      </w:r>
      <w:proofErr w:type="spellStart"/>
      <w:r w:rsidRPr="001E5844">
        <w:rPr>
          <w:rFonts w:asciiTheme="minorHAnsi" w:hAnsiTheme="minorHAnsi" w:cs="Arial"/>
          <w:b/>
        </w:rPr>
        <w:t>Calderon</w:t>
      </w:r>
      <w:proofErr w:type="spellEnd"/>
      <w:r w:rsidRPr="001E5844">
        <w:rPr>
          <w:rFonts w:asciiTheme="minorHAnsi" w:hAnsiTheme="minorHAnsi" w:cs="Arial"/>
        </w:rPr>
        <w:t xml:space="preserve">, Presidente della </w:t>
      </w:r>
      <w:r w:rsidRPr="001E5844">
        <w:rPr>
          <w:rFonts w:asciiTheme="minorHAnsi" w:hAnsiTheme="minorHAnsi" w:cs="Arial"/>
          <w:i/>
        </w:rPr>
        <w:t>Commissione Globale sull'Economia e il Clima</w:t>
      </w:r>
      <w:r w:rsidRPr="001E5844">
        <w:rPr>
          <w:rFonts w:asciiTheme="minorHAnsi" w:hAnsiTheme="minorHAnsi" w:cs="Arial"/>
        </w:rPr>
        <w:t>, dovranno essere superate molto presto: “</w:t>
      </w:r>
      <w:r w:rsidRPr="001E5844">
        <w:rPr>
          <w:rFonts w:asciiTheme="minorHAnsi" w:hAnsiTheme="minorHAnsi" w:cs="Arial"/>
          <w:b/>
        </w:rPr>
        <w:t>Nei prossimi 15 anni il mondo ha bisogno di investire in nuove infrastrutture e nell’innovazione più di quanto abbia mai fatto</w:t>
      </w:r>
      <w:r w:rsidRPr="001E5844">
        <w:rPr>
          <w:rFonts w:asciiTheme="minorHAnsi" w:hAnsiTheme="minorHAnsi" w:cs="Arial"/>
        </w:rPr>
        <w:t xml:space="preserve"> – ha affermato sul </w:t>
      </w:r>
      <w:r w:rsidRPr="001E5844">
        <w:rPr>
          <w:rFonts w:asciiTheme="minorHAnsi" w:hAnsiTheme="minorHAnsi" w:cs="Arial"/>
          <w:b/>
          <w:i/>
        </w:rPr>
        <w:t>Financial Times</w:t>
      </w:r>
      <w:r w:rsidRPr="001E5844">
        <w:rPr>
          <w:rFonts w:asciiTheme="minorHAnsi" w:hAnsiTheme="minorHAnsi" w:cs="Arial"/>
        </w:rPr>
        <w:t xml:space="preserve"> – In primo luogo, una volta per tutte, </w:t>
      </w:r>
      <w:r w:rsidRPr="001E5844">
        <w:rPr>
          <w:rFonts w:asciiTheme="minorHAnsi" w:hAnsiTheme="minorHAnsi" w:cs="Arial"/>
          <w:b/>
        </w:rPr>
        <w:t>dobbiamo sbarazzarci delle distorsioni del mercato che stanno investendo in progetti ad alto contenuto di carbonio</w:t>
      </w:r>
      <w:r w:rsidRPr="001E5844">
        <w:rPr>
          <w:rFonts w:asciiTheme="minorHAnsi" w:hAnsiTheme="minorHAnsi" w:cs="Arial"/>
        </w:rPr>
        <w:t xml:space="preserve">. In secondo luogo dobbiamo </w:t>
      </w:r>
      <w:r w:rsidRPr="001E5844">
        <w:rPr>
          <w:rFonts w:asciiTheme="minorHAnsi" w:hAnsiTheme="minorHAnsi" w:cs="Arial"/>
          <w:b/>
        </w:rPr>
        <w:t>investire molto di più nell’innovazione</w:t>
      </w:r>
      <w:r w:rsidRPr="001E5844">
        <w:rPr>
          <w:rFonts w:asciiTheme="minorHAnsi" w:hAnsiTheme="minorHAnsi" w:cs="Arial"/>
        </w:rPr>
        <w:t xml:space="preserve">, le soluzioni tecnologiche green sono più economiche e contribuiscono a ripagare i costi d’investimento. Infine, dobbiamo </w:t>
      </w:r>
      <w:r w:rsidRPr="001E5844">
        <w:rPr>
          <w:rFonts w:asciiTheme="minorHAnsi" w:hAnsiTheme="minorHAnsi" w:cs="Arial"/>
          <w:b/>
        </w:rPr>
        <w:t>sviluppare una pipeline di progetti sostenibili rafforzando gli investimenti pubblici</w:t>
      </w:r>
      <w:r w:rsidRPr="001E5844">
        <w:rPr>
          <w:rFonts w:asciiTheme="minorHAnsi" w:hAnsiTheme="minorHAnsi" w:cs="Arial"/>
        </w:rPr>
        <w:t>”.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  <w:r w:rsidRPr="001E5844">
        <w:rPr>
          <w:rFonts w:asciiTheme="minorHAnsi" w:hAnsiTheme="minorHAnsi" w:cs="Arial"/>
          <w:b/>
        </w:rPr>
        <w:t>Ma qual è infine l’identikit dell’imprenditore “green” italiano?</w:t>
      </w:r>
      <w:r w:rsidRPr="001E5844">
        <w:rPr>
          <w:rFonts w:asciiTheme="minorHAnsi" w:hAnsiTheme="minorHAnsi" w:cs="Arial"/>
        </w:rPr>
        <w:t xml:space="preserve"> L’</w:t>
      </w:r>
      <w:r w:rsidRPr="001E5844">
        <w:rPr>
          <w:rFonts w:asciiTheme="minorHAnsi" w:hAnsiTheme="minorHAnsi" w:cs="Arial"/>
          <w:b/>
        </w:rPr>
        <w:t xml:space="preserve">80% </w:t>
      </w:r>
      <w:r w:rsidRPr="001E5844">
        <w:rPr>
          <w:rFonts w:asciiTheme="minorHAnsi" w:hAnsiTheme="minorHAnsi" w:cs="Arial"/>
        </w:rPr>
        <w:t xml:space="preserve">delle </w:t>
      </w:r>
      <w:r w:rsidRPr="001E5844">
        <w:rPr>
          <w:rFonts w:asciiTheme="minorHAnsi" w:hAnsiTheme="minorHAnsi" w:cs="Arial"/>
          <w:b/>
        </w:rPr>
        <w:t>donne</w:t>
      </w:r>
      <w:r w:rsidRPr="001E5844">
        <w:rPr>
          <w:rFonts w:asciiTheme="minorHAnsi" w:hAnsiTheme="minorHAnsi" w:cs="Arial"/>
        </w:rPr>
        <w:t xml:space="preserve"> e il </w:t>
      </w:r>
      <w:r w:rsidRPr="001E5844">
        <w:rPr>
          <w:rFonts w:asciiTheme="minorHAnsi" w:hAnsiTheme="minorHAnsi" w:cs="Arial"/>
          <w:b/>
        </w:rPr>
        <w:t>64%</w:t>
      </w:r>
      <w:r w:rsidRPr="001E5844">
        <w:rPr>
          <w:rFonts w:asciiTheme="minorHAnsi" w:hAnsiTheme="minorHAnsi" w:cs="Arial"/>
        </w:rPr>
        <w:t xml:space="preserve"> degli</w:t>
      </w:r>
      <w:r w:rsidRPr="001E5844">
        <w:rPr>
          <w:rFonts w:asciiTheme="minorHAnsi" w:hAnsiTheme="minorHAnsi" w:cs="Arial"/>
          <w:b/>
        </w:rPr>
        <w:t xml:space="preserve"> uomini</w:t>
      </w:r>
      <w:r w:rsidRPr="001E5844">
        <w:rPr>
          <w:rFonts w:asciiTheme="minorHAnsi" w:hAnsiTheme="minorHAnsi" w:cs="Arial"/>
        </w:rPr>
        <w:t xml:space="preserve"> ha dichiarato di aver già messo in pratica, o ha intenzione di farlo, atteggiamenti sostenibili per la propria azienda e per i dipendenti. Tra di loro la maggior parte è </w:t>
      </w:r>
      <w:r w:rsidRPr="001E5844">
        <w:rPr>
          <w:rFonts w:asciiTheme="minorHAnsi" w:hAnsiTheme="minorHAnsi" w:cs="Arial"/>
          <w:b/>
        </w:rPr>
        <w:t>under 45</w:t>
      </w:r>
      <w:r w:rsidRPr="001E5844">
        <w:rPr>
          <w:rFonts w:asciiTheme="minorHAnsi" w:hAnsiTheme="minorHAnsi" w:cs="Arial"/>
        </w:rPr>
        <w:t xml:space="preserve"> (</w:t>
      </w:r>
      <w:r w:rsidRPr="001E5844">
        <w:rPr>
          <w:rFonts w:asciiTheme="minorHAnsi" w:hAnsiTheme="minorHAnsi" w:cs="Arial"/>
          <w:b/>
        </w:rPr>
        <w:t>85%</w:t>
      </w:r>
      <w:r w:rsidRPr="001E5844">
        <w:rPr>
          <w:rFonts w:asciiTheme="minorHAnsi" w:hAnsiTheme="minorHAnsi" w:cs="Arial"/>
        </w:rPr>
        <w:t xml:space="preserve">), mentre la percentuale scende al </w:t>
      </w:r>
      <w:r w:rsidRPr="001E5844">
        <w:rPr>
          <w:rFonts w:asciiTheme="minorHAnsi" w:hAnsiTheme="minorHAnsi" w:cs="Arial"/>
          <w:b/>
        </w:rPr>
        <w:t>59%</w:t>
      </w:r>
      <w:r w:rsidRPr="001E5844">
        <w:rPr>
          <w:rFonts w:asciiTheme="minorHAnsi" w:hAnsiTheme="minorHAnsi" w:cs="Arial"/>
        </w:rPr>
        <w:t xml:space="preserve"> tra i </w:t>
      </w:r>
      <w:r w:rsidRPr="001E5844">
        <w:rPr>
          <w:rFonts w:asciiTheme="minorHAnsi" w:hAnsiTheme="minorHAnsi" w:cs="Arial"/>
          <w:b/>
        </w:rPr>
        <w:t>46 e i 70 anni</w:t>
      </w:r>
      <w:r w:rsidRPr="001E5844">
        <w:rPr>
          <w:rFonts w:asciiTheme="minorHAnsi" w:hAnsiTheme="minorHAnsi" w:cs="Arial"/>
        </w:rPr>
        <w:t xml:space="preserve">. Il fenomeno, più marcato nelle grandi città del Centro-Nord, vede in testa gli imprenditori dell’area di </w:t>
      </w:r>
      <w:r w:rsidRPr="001E5844">
        <w:rPr>
          <w:rFonts w:asciiTheme="minorHAnsi" w:hAnsiTheme="minorHAnsi" w:cs="Arial"/>
          <w:b/>
        </w:rPr>
        <w:t>Milano</w:t>
      </w:r>
      <w:r w:rsidRPr="001E5844">
        <w:rPr>
          <w:rFonts w:asciiTheme="minorHAnsi" w:hAnsiTheme="minorHAnsi" w:cs="Arial"/>
        </w:rPr>
        <w:t xml:space="preserve"> (</w:t>
      </w:r>
      <w:r w:rsidRPr="001E5844">
        <w:rPr>
          <w:rFonts w:asciiTheme="minorHAnsi" w:hAnsiTheme="minorHAnsi" w:cs="Arial"/>
          <w:b/>
        </w:rPr>
        <w:t>77%</w:t>
      </w:r>
      <w:r w:rsidRPr="001E5844">
        <w:rPr>
          <w:rFonts w:asciiTheme="minorHAnsi" w:hAnsiTheme="minorHAnsi" w:cs="Arial"/>
        </w:rPr>
        <w:t xml:space="preserve">), seguita nella </w:t>
      </w:r>
      <w:r w:rsidRPr="001E5844">
        <w:rPr>
          <w:rFonts w:asciiTheme="minorHAnsi" w:hAnsiTheme="minorHAnsi" w:cs="Arial"/>
          <w:b/>
        </w:rPr>
        <w:t>top 5</w:t>
      </w:r>
      <w:r w:rsidRPr="001E5844">
        <w:rPr>
          <w:rFonts w:asciiTheme="minorHAnsi" w:hAnsiTheme="minorHAnsi" w:cs="Arial"/>
        </w:rPr>
        <w:t xml:space="preserve"> da </w:t>
      </w:r>
      <w:r w:rsidRPr="001E5844">
        <w:rPr>
          <w:rFonts w:asciiTheme="minorHAnsi" w:hAnsiTheme="minorHAnsi" w:cs="Arial"/>
          <w:b/>
        </w:rPr>
        <w:t>Roma</w:t>
      </w:r>
      <w:r w:rsidRPr="001E5844">
        <w:rPr>
          <w:rFonts w:asciiTheme="minorHAnsi" w:hAnsiTheme="minorHAnsi" w:cs="Arial"/>
        </w:rPr>
        <w:t xml:space="preserve"> (</w:t>
      </w:r>
      <w:r w:rsidRPr="001E5844">
        <w:rPr>
          <w:rFonts w:asciiTheme="minorHAnsi" w:hAnsiTheme="minorHAnsi" w:cs="Arial"/>
          <w:b/>
        </w:rPr>
        <w:t>75%</w:t>
      </w:r>
      <w:r w:rsidRPr="001E5844">
        <w:rPr>
          <w:rFonts w:asciiTheme="minorHAnsi" w:hAnsiTheme="minorHAnsi" w:cs="Arial"/>
        </w:rPr>
        <w:t xml:space="preserve">), </w:t>
      </w:r>
      <w:r w:rsidRPr="001E5844">
        <w:rPr>
          <w:rFonts w:asciiTheme="minorHAnsi" w:hAnsiTheme="minorHAnsi" w:cs="Arial"/>
          <w:b/>
        </w:rPr>
        <w:t>Torino</w:t>
      </w:r>
      <w:r w:rsidRPr="001E5844">
        <w:rPr>
          <w:rFonts w:asciiTheme="minorHAnsi" w:hAnsiTheme="minorHAnsi" w:cs="Arial"/>
        </w:rPr>
        <w:t xml:space="preserve"> (</w:t>
      </w:r>
      <w:r w:rsidRPr="001E5844">
        <w:rPr>
          <w:rFonts w:asciiTheme="minorHAnsi" w:hAnsiTheme="minorHAnsi" w:cs="Arial"/>
          <w:b/>
        </w:rPr>
        <w:t>74%</w:t>
      </w:r>
      <w:r w:rsidRPr="001E5844">
        <w:rPr>
          <w:rFonts w:asciiTheme="minorHAnsi" w:hAnsiTheme="minorHAnsi" w:cs="Arial"/>
        </w:rPr>
        <w:t xml:space="preserve">), </w:t>
      </w:r>
      <w:r w:rsidRPr="001E5844">
        <w:rPr>
          <w:rFonts w:asciiTheme="minorHAnsi" w:hAnsiTheme="minorHAnsi" w:cs="Arial"/>
          <w:b/>
        </w:rPr>
        <w:t>Bologna</w:t>
      </w:r>
      <w:r w:rsidRPr="001E5844">
        <w:rPr>
          <w:rFonts w:asciiTheme="minorHAnsi" w:hAnsiTheme="minorHAnsi" w:cs="Arial"/>
        </w:rPr>
        <w:t xml:space="preserve"> (</w:t>
      </w:r>
      <w:r w:rsidRPr="001E5844">
        <w:rPr>
          <w:rFonts w:asciiTheme="minorHAnsi" w:hAnsiTheme="minorHAnsi" w:cs="Arial"/>
          <w:b/>
        </w:rPr>
        <w:t>72%</w:t>
      </w:r>
      <w:r w:rsidRPr="001E5844">
        <w:rPr>
          <w:rFonts w:asciiTheme="minorHAnsi" w:hAnsiTheme="minorHAnsi" w:cs="Arial"/>
        </w:rPr>
        <w:t xml:space="preserve">) e </w:t>
      </w:r>
      <w:r w:rsidRPr="001E5844">
        <w:rPr>
          <w:rFonts w:asciiTheme="minorHAnsi" w:hAnsiTheme="minorHAnsi" w:cs="Arial"/>
          <w:b/>
        </w:rPr>
        <w:t>Napoli</w:t>
      </w:r>
      <w:r w:rsidRPr="001E5844">
        <w:rPr>
          <w:rFonts w:asciiTheme="minorHAnsi" w:hAnsiTheme="minorHAnsi" w:cs="Arial"/>
        </w:rPr>
        <w:t xml:space="preserve"> (</w:t>
      </w:r>
      <w:r w:rsidRPr="001E5844">
        <w:rPr>
          <w:rFonts w:asciiTheme="minorHAnsi" w:hAnsiTheme="minorHAnsi" w:cs="Arial"/>
          <w:b/>
        </w:rPr>
        <w:t>68%</w:t>
      </w:r>
      <w:r w:rsidRPr="001E5844">
        <w:rPr>
          <w:rFonts w:asciiTheme="minorHAnsi" w:hAnsiTheme="minorHAnsi" w:cs="Arial"/>
        </w:rPr>
        <w:t>).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 w:cs="Arial"/>
        </w:rPr>
      </w:pPr>
    </w:p>
    <w:p w:rsidR="00CD2583" w:rsidRPr="001E5844" w:rsidRDefault="00CD2583" w:rsidP="00CD2583">
      <w:pPr>
        <w:spacing w:after="0"/>
        <w:jc w:val="both"/>
        <w:rPr>
          <w:rFonts w:asciiTheme="minorHAnsi" w:hAnsiTheme="minorHAnsi"/>
          <w:color w:val="0070C0"/>
        </w:rPr>
      </w:pPr>
      <w:r w:rsidRPr="001E5844">
        <w:rPr>
          <w:rFonts w:asciiTheme="minorHAnsi" w:hAnsiTheme="minorHAnsi" w:cs="Arial"/>
          <w:b/>
        </w:rPr>
        <w:t>La maggiore sensibilità al tema dell’eco-sostenibilità del genere femminile</w:t>
      </w:r>
      <w:r w:rsidRPr="001E5844">
        <w:rPr>
          <w:rFonts w:asciiTheme="minorHAnsi" w:hAnsiTheme="minorHAnsi" w:cs="Arial"/>
        </w:rPr>
        <w:t xml:space="preserve"> è già stata confermata da uno studio di </w:t>
      </w:r>
      <w:r w:rsidRPr="001E5844">
        <w:rPr>
          <w:rFonts w:asciiTheme="minorHAnsi" w:hAnsiTheme="minorHAnsi" w:cs="Arial"/>
          <w:b/>
        </w:rPr>
        <w:t xml:space="preserve">Patricia </w:t>
      </w:r>
      <w:proofErr w:type="spellStart"/>
      <w:r w:rsidRPr="001E5844">
        <w:rPr>
          <w:rFonts w:asciiTheme="minorHAnsi" w:hAnsiTheme="minorHAnsi" w:cs="Arial"/>
          <w:b/>
        </w:rPr>
        <w:t>Braun</w:t>
      </w:r>
      <w:proofErr w:type="spellEnd"/>
      <w:r w:rsidRPr="001E5844">
        <w:rPr>
          <w:rFonts w:asciiTheme="minorHAnsi" w:hAnsiTheme="minorHAnsi" w:cs="Arial"/>
        </w:rPr>
        <w:t xml:space="preserve">, professoressa della </w:t>
      </w:r>
      <w:proofErr w:type="spellStart"/>
      <w:r w:rsidRPr="001E5844">
        <w:rPr>
          <w:rFonts w:asciiTheme="minorHAnsi" w:hAnsiTheme="minorHAnsi" w:cs="Arial"/>
          <w:b/>
          <w:i/>
        </w:rPr>
        <w:t>University</w:t>
      </w:r>
      <w:proofErr w:type="spellEnd"/>
      <w:r w:rsidRPr="001E5844">
        <w:rPr>
          <w:rFonts w:asciiTheme="minorHAnsi" w:hAnsiTheme="minorHAnsi" w:cs="Arial"/>
          <w:b/>
          <w:i/>
        </w:rPr>
        <w:t xml:space="preserve"> of </w:t>
      </w:r>
      <w:proofErr w:type="spellStart"/>
      <w:r w:rsidRPr="001E5844">
        <w:rPr>
          <w:rFonts w:asciiTheme="minorHAnsi" w:hAnsiTheme="minorHAnsi" w:cs="Arial"/>
          <w:b/>
          <w:i/>
        </w:rPr>
        <w:t>Ballarat</w:t>
      </w:r>
      <w:proofErr w:type="spellEnd"/>
      <w:r w:rsidRPr="001E5844">
        <w:rPr>
          <w:rFonts w:asciiTheme="minorHAnsi" w:hAnsiTheme="minorHAnsi" w:cs="Arial"/>
        </w:rPr>
        <w:t xml:space="preserve"> in Australia, pubblicato sull’</w:t>
      </w:r>
      <w:r w:rsidRPr="001E5844">
        <w:rPr>
          <w:rFonts w:asciiTheme="minorHAnsi" w:hAnsiTheme="minorHAnsi" w:cs="Arial"/>
          <w:b/>
          <w:i/>
        </w:rPr>
        <w:t xml:space="preserve">International Journal of Gender and </w:t>
      </w:r>
      <w:proofErr w:type="spellStart"/>
      <w:r w:rsidRPr="001E5844">
        <w:rPr>
          <w:rFonts w:asciiTheme="minorHAnsi" w:hAnsiTheme="minorHAnsi" w:cs="Arial"/>
          <w:i/>
        </w:rPr>
        <w:t>Entrepreneurship</w:t>
      </w:r>
      <w:proofErr w:type="spellEnd"/>
      <w:r w:rsidRPr="001E5844">
        <w:rPr>
          <w:rFonts w:asciiTheme="minorHAnsi" w:hAnsiTheme="minorHAnsi" w:cs="Arial"/>
        </w:rPr>
        <w:t xml:space="preserve">, da cui è emerso che </w:t>
      </w:r>
      <w:r w:rsidRPr="001E5844">
        <w:rPr>
          <w:rFonts w:asciiTheme="minorHAnsi" w:hAnsiTheme="minorHAnsi" w:cs="Arial"/>
          <w:b/>
        </w:rPr>
        <w:t>le imprenditrici di piccole e medie imprese</w:t>
      </w:r>
      <w:r w:rsidRPr="001E5844">
        <w:rPr>
          <w:rFonts w:asciiTheme="minorHAnsi" w:hAnsiTheme="minorHAnsi" w:cs="Arial"/>
        </w:rPr>
        <w:t xml:space="preserve">, sottoposte a un questionario sulle politiche green in azienda, esprimono un </w:t>
      </w:r>
      <w:r w:rsidRPr="001E5844">
        <w:rPr>
          <w:rFonts w:asciiTheme="minorHAnsi" w:hAnsiTheme="minorHAnsi" w:cs="Arial"/>
          <w:b/>
        </w:rPr>
        <w:t>maggiore livello di attenzione in circa il 50% delle domande</w:t>
      </w:r>
      <w:r w:rsidRPr="001E5844">
        <w:rPr>
          <w:rFonts w:asciiTheme="minorHAnsi" w:hAnsiTheme="minorHAnsi" w:cs="Arial"/>
        </w:rPr>
        <w:t xml:space="preserve">. Nel corso dell’esperimento invece, su 30 partecipanti, </w:t>
      </w:r>
      <w:r w:rsidRPr="001E5844">
        <w:rPr>
          <w:rFonts w:asciiTheme="minorHAnsi" w:hAnsiTheme="minorHAnsi" w:cs="Arial"/>
          <w:b/>
        </w:rPr>
        <w:t>ben 6 uomini su 15 hanno abbandonato il progetto, facendosi sostituire da colleghe o giustificandosi affermando di non avere tempo</w:t>
      </w:r>
      <w:r w:rsidRPr="001E5844">
        <w:rPr>
          <w:rFonts w:asciiTheme="minorHAnsi" w:hAnsiTheme="minorHAnsi" w:cs="Arial"/>
        </w:rPr>
        <w:t>.</w:t>
      </w:r>
    </w:p>
    <w:p w:rsidR="00CD2583" w:rsidRPr="001E5844" w:rsidRDefault="00CD2583" w:rsidP="00CD2583">
      <w:pPr>
        <w:spacing w:after="0"/>
        <w:jc w:val="both"/>
        <w:rPr>
          <w:rFonts w:asciiTheme="minorHAnsi" w:hAnsiTheme="minorHAnsi"/>
        </w:rPr>
      </w:pPr>
    </w:p>
    <w:p w:rsidR="00CD2583" w:rsidRDefault="00CD2583" w:rsidP="00CD2583">
      <w:pPr>
        <w:spacing w:after="0"/>
        <w:jc w:val="both"/>
      </w:pPr>
    </w:p>
    <w:p w:rsidR="0036626C" w:rsidRPr="00CD2583" w:rsidRDefault="0036626C" w:rsidP="00CD2583">
      <w:bookmarkStart w:id="0" w:name="_GoBack"/>
      <w:bookmarkEnd w:id="0"/>
    </w:p>
    <w:sectPr w:rsidR="0036626C" w:rsidRPr="00CD2583" w:rsidSect="007338DC">
      <w:headerReference w:type="default" r:id="rId7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20" w:rsidRDefault="006A0720" w:rsidP="00ED4422">
      <w:pPr>
        <w:spacing w:after="0" w:line="240" w:lineRule="auto"/>
      </w:pPr>
      <w:r>
        <w:separator/>
      </w:r>
    </w:p>
  </w:endnote>
  <w:endnote w:type="continuationSeparator" w:id="0">
    <w:p w:rsidR="006A0720" w:rsidRDefault="006A0720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20" w:rsidRDefault="006A0720" w:rsidP="00ED4422">
      <w:pPr>
        <w:spacing w:after="0" w:line="240" w:lineRule="auto"/>
      </w:pPr>
      <w:r>
        <w:separator/>
      </w:r>
    </w:p>
  </w:footnote>
  <w:footnote w:type="continuationSeparator" w:id="0">
    <w:p w:rsidR="006A0720" w:rsidRDefault="006A0720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22" w:rsidRDefault="00BC52E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6660" cy="10702925"/>
          <wp:effectExtent l="0" t="0" r="0" b="3175"/>
          <wp:wrapNone/>
          <wp:docPr id="1" name="Immagine 1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22"/>
    <w:rsid w:val="00001D02"/>
    <w:rsid w:val="000126EF"/>
    <w:rsid w:val="00013546"/>
    <w:rsid w:val="000355E9"/>
    <w:rsid w:val="00035D06"/>
    <w:rsid w:val="0004613E"/>
    <w:rsid w:val="0005105E"/>
    <w:rsid w:val="0005766C"/>
    <w:rsid w:val="00061025"/>
    <w:rsid w:val="000736D0"/>
    <w:rsid w:val="00077BA6"/>
    <w:rsid w:val="00095DD1"/>
    <w:rsid w:val="000B0F5F"/>
    <w:rsid w:val="000C02CA"/>
    <w:rsid w:val="000C480B"/>
    <w:rsid w:val="000D3F8C"/>
    <w:rsid w:val="000E3130"/>
    <w:rsid w:val="000E61FF"/>
    <w:rsid w:val="00107E72"/>
    <w:rsid w:val="00110081"/>
    <w:rsid w:val="00120FD6"/>
    <w:rsid w:val="00123424"/>
    <w:rsid w:val="00126FC3"/>
    <w:rsid w:val="00141D5A"/>
    <w:rsid w:val="00157DF2"/>
    <w:rsid w:val="00166EC6"/>
    <w:rsid w:val="00183D05"/>
    <w:rsid w:val="00192CDB"/>
    <w:rsid w:val="001A4D2D"/>
    <w:rsid w:val="001B1EE0"/>
    <w:rsid w:val="001B2E6B"/>
    <w:rsid w:val="001B4ABF"/>
    <w:rsid w:val="001D1C4F"/>
    <w:rsid w:val="001F32A3"/>
    <w:rsid w:val="001F5537"/>
    <w:rsid w:val="00210282"/>
    <w:rsid w:val="0021182C"/>
    <w:rsid w:val="00215364"/>
    <w:rsid w:val="00223892"/>
    <w:rsid w:val="002306BF"/>
    <w:rsid w:val="00263E14"/>
    <w:rsid w:val="0026527B"/>
    <w:rsid w:val="0027425E"/>
    <w:rsid w:val="002A028D"/>
    <w:rsid w:val="002A0B9E"/>
    <w:rsid w:val="002C2021"/>
    <w:rsid w:val="002C2836"/>
    <w:rsid w:val="002D1DCD"/>
    <w:rsid w:val="002E0E44"/>
    <w:rsid w:val="002E1CF3"/>
    <w:rsid w:val="003078A3"/>
    <w:rsid w:val="003114D7"/>
    <w:rsid w:val="003160EA"/>
    <w:rsid w:val="00324188"/>
    <w:rsid w:val="0035417F"/>
    <w:rsid w:val="00362654"/>
    <w:rsid w:val="0036626C"/>
    <w:rsid w:val="003839A1"/>
    <w:rsid w:val="00391232"/>
    <w:rsid w:val="00395355"/>
    <w:rsid w:val="003A1B85"/>
    <w:rsid w:val="003A454A"/>
    <w:rsid w:val="003A5CCB"/>
    <w:rsid w:val="003A64CE"/>
    <w:rsid w:val="003A6CA9"/>
    <w:rsid w:val="003B6FE9"/>
    <w:rsid w:val="003C7A31"/>
    <w:rsid w:val="003D626D"/>
    <w:rsid w:val="003E51EB"/>
    <w:rsid w:val="003F0E82"/>
    <w:rsid w:val="00400329"/>
    <w:rsid w:val="00404ED0"/>
    <w:rsid w:val="0042493A"/>
    <w:rsid w:val="004317E6"/>
    <w:rsid w:val="00437E63"/>
    <w:rsid w:val="00444A40"/>
    <w:rsid w:val="00447841"/>
    <w:rsid w:val="0045687F"/>
    <w:rsid w:val="00461B34"/>
    <w:rsid w:val="00462952"/>
    <w:rsid w:val="00463EDC"/>
    <w:rsid w:val="00472274"/>
    <w:rsid w:val="004806EF"/>
    <w:rsid w:val="00484550"/>
    <w:rsid w:val="00485C42"/>
    <w:rsid w:val="00496D60"/>
    <w:rsid w:val="004A5E27"/>
    <w:rsid w:val="004B50C2"/>
    <w:rsid w:val="004F55CA"/>
    <w:rsid w:val="005006E4"/>
    <w:rsid w:val="00503287"/>
    <w:rsid w:val="00505E05"/>
    <w:rsid w:val="00512B8B"/>
    <w:rsid w:val="005133C2"/>
    <w:rsid w:val="005358DD"/>
    <w:rsid w:val="00536385"/>
    <w:rsid w:val="005537F1"/>
    <w:rsid w:val="005545F3"/>
    <w:rsid w:val="00555202"/>
    <w:rsid w:val="00572F4A"/>
    <w:rsid w:val="00592FE3"/>
    <w:rsid w:val="00597989"/>
    <w:rsid w:val="005A189C"/>
    <w:rsid w:val="005A71E0"/>
    <w:rsid w:val="005B27F6"/>
    <w:rsid w:val="005B2A2F"/>
    <w:rsid w:val="005B608C"/>
    <w:rsid w:val="005C0337"/>
    <w:rsid w:val="005C753D"/>
    <w:rsid w:val="005D18EC"/>
    <w:rsid w:val="005D6603"/>
    <w:rsid w:val="005E2E8F"/>
    <w:rsid w:val="005E5701"/>
    <w:rsid w:val="00605E8C"/>
    <w:rsid w:val="00607692"/>
    <w:rsid w:val="0061338C"/>
    <w:rsid w:val="00615253"/>
    <w:rsid w:val="00636B9E"/>
    <w:rsid w:val="0064734D"/>
    <w:rsid w:val="00666555"/>
    <w:rsid w:val="0068753E"/>
    <w:rsid w:val="00696D6E"/>
    <w:rsid w:val="00697EB3"/>
    <w:rsid w:val="006A0720"/>
    <w:rsid w:val="006A4A33"/>
    <w:rsid w:val="006A5532"/>
    <w:rsid w:val="006D1C89"/>
    <w:rsid w:val="006E49FE"/>
    <w:rsid w:val="006E7927"/>
    <w:rsid w:val="00700D43"/>
    <w:rsid w:val="0071384B"/>
    <w:rsid w:val="00726D32"/>
    <w:rsid w:val="007338DC"/>
    <w:rsid w:val="00737321"/>
    <w:rsid w:val="00737D50"/>
    <w:rsid w:val="00750A6A"/>
    <w:rsid w:val="00753A72"/>
    <w:rsid w:val="007619BA"/>
    <w:rsid w:val="0077332C"/>
    <w:rsid w:val="007864B0"/>
    <w:rsid w:val="00791A29"/>
    <w:rsid w:val="007B5CF6"/>
    <w:rsid w:val="007C10DF"/>
    <w:rsid w:val="007D6F3F"/>
    <w:rsid w:val="007E032A"/>
    <w:rsid w:val="00800392"/>
    <w:rsid w:val="008074B1"/>
    <w:rsid w:val="008164AD"/>
    <w:rsid w:val="008230AD"/>
    <w:rsid w:val="0086357A"/>
    <w:rsid w:val="008801B5"/>
    <w:rsid w:val="008838F2"/>
    <w:rsid w:val="008C0F10"/>
    <w:rsid w:val="008C590D"/>
    <w:rsid w:val="008C7378"/>
    <w:rsid w:val="008D5570"/>
    <w:rsid w:val="008D79EF"/>
    <w:rsid w:val="008E572F"/>
    <w:rsid w:val="008F7967"/>
    <w:rsid w:val="009261E5"/>
    <w:rsid w:val="00930A39"/>
    <w:rsid w:val="00934A2A"/>
    <w:rsid w:val="00956F1C"/>
    <w:rsid w:val="00961ACA"/>
    <w:rsid w:val="00974DAB"/>
    <w:rsid w:val="009818F6"/>
    <w:rsid w:val="00982290"/>
    <w:rsid w:val="00992604"/>
    <w:rsid w:val="00994C33"/>
    <w:rsid w:val="009B7F11"/>
    <w:rsid w:val="009C1B2F"/>
    <w:rsid w:val="009E22A8"/>
    <w:rsid w:val="00A0682B"/>
    <w:rsid w:val="00A14862"/>
    <w:rsid w:val="00A21DF9"/>
    <w:rsid w:val="00A33A08"/>
    <w:rsid w:val="00A42950"/>
    <w:rsid w:val="00A458BE"/>
    <w:rsid w:val="00A46B71"/>
    <w:rsid w:val="00A62593"/>
    <w:rsid w:val="00A716EA"/>
    <w:rsid w:val="00A77B10"/>
    <w:rsid w:val="00A80681"/>
    <w:rsid w:val="00A84107"/>
    <w:rsid w:val="00A92D3D"/>
    <w:rsid w:val="00A9609E"/>
    <w:rsid w:val="00AA61DE"/>
    <w:rsid w:val="00AD09AA"/>
    <w:rsid w:val="00AD37D4"/>
    <w:rsid w:val="00AF081D"/>
    <w:rsid w:val="00AF2A1B"/>
    <w:rsid w:val="00AF4AE4"/>
    <w:rsid w:val="00B41A8A"/>
    <w:rsid w:val="00B55031"/>
    <w:rsid w:val="00B62A3D"/>
    <w:rsid w:val="00B7239A"/>
    <w:rsid w:val="00B95787"/>
    <w:rsid w:val="00BA318B"/>
    <w:rsid w:val="00BB074C"/>
    <w:rsid w:val="00BB2273"/>
    <w:rsid w:val="00BC46FD"/>
    <w:rsid w:val="00BC51C0"/>
    <w:rsid w:val="00BC52E0"/>
    <w:rsid w:val="00BD03EF"/>
    <w:rsid w:val="00BD4CA6"/>
    <w:rsid w:val="00C05EAE"/>
    <w:rsid w:val="00C117B3"/>
    <w:rsid w:val="00C21955"/>
    <w:rsid w:val="00C246E2"/>
    <w:rsid w:val="00C272DB"/>
    <w:rsid w:val="00C3633C"/>
    <w:rsid w:val="00C37D15"/>
    <w:rsid w:val="00C45C2D"/>
    <w:rsid w:val="00C46B2F"/>
    <w:rsid w:val="00C55E55"/>
    <w:rsid w:val="00C64E62"/>
    <w:rsid w:val="00C90D54"/>
    <w:rsid w:val="00CA0C3B"/>
    <w:rsid w:val="00CA35DF"/>
    <w:rsid w:val="00CA45B2"/>
    <w:rsid w:val="00CB15F5"/>
    <w:rsid w:val="00CB1622"/>
    <w:rsid w:val="00CB3D01"/>
    <w:rsid w:val="00CC191A"/>
    <w:rsid w:val="00CC58E7"/>
    <w:rsid w:val="00CD1F6A"/>
    <w:rsid w:val="00CD2583"/>
    <w:rsid w:val="00CD28F6"/>
    <w:rsid w:val="00CE5D35"/>
    <w:rsid w:val="00CE6F48"/>
    <w:rsid w:val="00D03E8F"/>
    <w:rsid w:val="00D043F4"/>
    <w:rsid w:val="00D05717"/>
    <w:rsid w:val="00D05A19"/>
    <w:rsid w:val="00D13E02"/>
    <w:rsid w:val="00D15563"/>
    <w:rsid w:val="00D17153"/>
    <w:rsid w:val="00D35A9B"/>
    <w:rsid w:val="00D36FB9"/>
    <w:rsid w:val="00D47371"/>
    <w:rsid w:val="00D94F45"/>
    <w:rsid w:val="00DA3B6C"/>
    <w:rsid w:val="00DC5F04"/>
    <w:rsid w:val="00DC73C1"/>
    <w:rsid w:val="00DD3129"/>
    <w:rsid w:val="00DD3C6D"/>
    <w:rsid w:val="00DE30AE"/>
    <w:rsid w:val="00DF6EE5"/>
    <w:rsid w:val="00E05458"/>
    <w:rsid w:val="00E100A3"/>
    <w:rsid w:val="00E27C8E"/>
    <w:rsid w:val="00E42FA6"/>
    <w:rsid w:val="00E64213"/>
    <w:rsid w:val="00E65054"/>
    <w:rsid w:val="00E669E8"/>
    <w:rsid w:val="00E849FE"/>
    <w:rsid w:val="00EA0A34"/>
    <w:rsid w:val="00EB21E2"/>
    <w:rsid w:val="00ED1B1D"/>
    <w:rsid w:val="00ED3D32"/>
    <w:rsid w:val="00ED4422"/>
    <w:rsid w:val="00ED6714"/>
    <w:rsid w:val="00ED724D"/>
    <w:rsid w:val="00EE04C1"/>
    <w:rsid w:val="00EE05DD"/>
    <w:rsid w:val="00EE12DD"/>
    <w:rsid w:val="00EE1A04"/>
    <w:rsid w:val="00EE40E9"/>
    <w:rsid w:val="00EF22A5"/>
    <w:rsid w:val="00EF440E"/>
    <w:rsid w:val="00F27D1B"/>
    <w:rsid w:val="00F374B3"/>
    <w:rsid w:val="00F523ED"/>
    <w:rsid w:val="00F734C4"/>
    <w:rsid w:val="00F81FF8"/>
    <w:rsid w:val="00F9048C"/>
    <w:rsid w:val="00F93A3D"/>
    <w:rsid w:val="00F96A9E"/>
    <w:rsid w:val="00FA2CF6"/>
    <w:rsid w:val="00FB2D94"/>
    <w:rsid w:val="00FB7CE6"/>
    <w:rsid w:val="00FC78C0"/>
    <w:rsid w:val="00FD0879"/>
    <w:rsid w:val="00FE2C45"/>
    <w:rsid w:val="00FE5252"/>
    <w:rsid w:val="00FF0983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A45CE62-CCE5-4AC6-9728-D47AF0F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D32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2B53-CED4-4808-8526-173EB46C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SAMSUNG_TABLET</cp:lastModifiedBy>
  <cp:revision>5</cp:revision>
  <cp:lastPrinted>2017-03-21T09:30:00Z</cp:lastPrinted>
  <dcterms:created xsi:type="dcterms:W3CDTF">2017-03-21T14:36:00Z</dcterms:created>
  <dcterms:modified xsi:type="dcterms:W3CDTF">2017-06-15T10:02:00Z</dcterms:modified>
</cp:coreProperties>
</file>